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EDC" w:rsidRPr="00971EDC" w:rsidRDefault="00971EDC" w:rsidP="00971EDC">
      <w:pPr>
        <w:rPr>
          <w:sz w:val="22"/>
          <w:szCs w:val="22"/>
        </w:rPr>
      </w:pPr>
      <w:r>
        <w:t xml:space="preserve">                                                                                                                              </w:t>
      </w:r>
      <w:r w:rsidRPr="00971EDC">
        <w:rPr>
          <w:sz w:val="22"/>
          <w:szCs w:val="22"/>
        </w:rPr>
        <w:t>Приложение №</w:t>
      </w:r>
      <w:r w:rsidR="00CB589D">
        <w:rPr>
          <w:sz w:val="22"/>
          <w:szCs w:val="22"/>
        </w:rPr>
        <w:t>5</w:t>
      </w:r>
    </w:p>
    <w:p w:rsidR="00971EDC" w:rsidRPr="00971EDC" w:rsidRDefault="00971EDC" w:rsidP="00971EDC">
      <w:pPr>
        <w:pStyle w:val="a4"/>
        <w:ind w:firstLine="395"/>
        <w:jc w:val="right"/>
        <w:rPr>
          <w:rFonts w:ascii="Times New Roman" w:hAnsi="Times New Roman" w:cs="Times New Roman"/>
        </w:rPr>
      </w:pPr>
      <w:r w:rsidRPr="00971EDC">
        <w:rPr>
          <w:rFonts w:ascii="Times New Roman" w:hAnsi="Times New Roman" w:cs="Times New Roman"/>
        </w:rPr>
        <w:t>к решению сессии Совета депутатов</w:t>
      </w:r>
    </w:p>
    <w:p w:rsidR="00971EDC" w:rsidRPr="00971EDC" w:rsidRDefault="00971EDC" w:rsidP="00971EDC">
      <w:pPr>
        <w:pStyle w:val="a4"/>
        <w:jc w:val="right"/>
        <w:rPr>
          <w:rFonts w:ascii="Times New Roman" w:hAnsi="Times New Roman" w:cs="Times New Roman"/>
        </w:rPr>
      </w:pPr>
      <w:r w:rsidRPr="00971EDC"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Pr="00971EDC">
        <w:rPr>
          <w:rFonts w:ascii="Times New Roman" w:hAnsi="Times New Roman" w:cs="Times New Roman"/>
        </w:rPr>
        <w:t>Дубительского</w:t>
      </w:r>
      <w:proofErr w:type="spellEnd"/>
      <w:r w:rsidRPr="00971EDC">
        <w:rPr>
          <w:rFonts w:ascii="Times New Roman" w:hAnsi="Times New Roman" w:cs="Times New Roman"/>
        </w:rPr>
        <w:t xml:space="preserve"> сельского поселения </w:t>
      </w:r>
    </w:p>
    <w:p w:rsidR="00971EDC" w:rsidRPr="00971EDC" w:rsidRDefault="00971EDC" w:rsidP="00971EDC">
      <w:pPr>
        <w:jc w:val="right"/>
        <w:rPr>
          <w:sz w:val="22"/>
          <w:szCs w:val="22"/>
        </w:rPr>
      </w:pPr>
      <w:r w:rsidRPr="00971EDC">
        <w:rPr>
          <w:snapToGrid w:val="0"/>
          <w:sz w:val="22"/>
          <w:szCs w:val="22"/>
        </w:rPr>
        <w:t xml:space="preserve">                                                   от </w:t>
      </w:r>
      <w:r w:rsidR="000412AB">
        <w:rPr>
          <w:snapToGrid w:val="0"/>
          <w:sz w:val="22"/>
          <w:szCs w:val="22"/>
        </w:rPr>
        <w:t>__</w:t>
      </w:r>
      <w:r w:rsidRPr="00971EDC">
        <w:rPr>
          <w:snapToGrid w:val="0"/>
          <w:sz w:val="22"/>
          <w:szCs w:val="22"/>
        </w:rPr>
        <w:t xml:space="preserve">.12. 2014 года  № </w:t>
      </w:r>
      <w:r w:rsidR="000412AB">
        <w:rPr>
          <w:snapToGrid w:val="0"/>
          <w:sz w:val="22"/>
          <w:szCs w:val="22"/>
        </w:rPr>
        <w:t>__</w:t>
      </w:r>
    </w:p>
    <w:tbl>
      <w:tblPr>
        <w:tblpPr w:leftFromText="180" w:rightFromText="180" w:horzAnchor="page" w:tblpX="1225" w:tblpY="-480"/>
        <w:tblW w:w="1038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80"/>
      </w:tblGrid>
      <w:tr w:rsidR="00971EDC" w:rsidRPr="00971EDC" w:rsidTr="00971EDC">
        <w:trPr>
          <w:trHeight w:val="426"/>
        </w:trPr>
        <w:tc>
          <w:tcPr>
            <w:tcW w:w="10380" w:type="dxa"/>
            <w:hideMark/>
          </w:tcPr>
          <w:p w:rsidR="00971EDC" w:rsidRPr="00971EDC" w:rsidRDefault="00971ED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71EDC">
              <w:rPr>
                <w:color w:val="000000"/>
                <w:sz w:val="22"/>
                <w:szCs w:val="22"/>
              </w:rPr>
              <w:t xml:space="preserve">                          </w:t>
            </w:r>
          </w:p>
          <w:p w:rsidR="00971EDC" w:rsidRPr="00971EDC" w:rsidRDefault="00971EDC">
            <w:pPr>
              <w:pStyle w:val="a4"/>
              <w:jc w:val="right"/>
              <w:rPr>
                <w:rFonts w:ascii="Times New Roman" w:hAnsi="Times New Roman"/>
                <w:color w:val="000000"/>
              </w:rPr>
            </w:pPr>
            <w:r w:rsidRPr="00971EDC">
              <w:t xml:space="preserve">                                                                                   </w:t>
            </w:r>
          </w:p>
        </w:tc>
      </w:tr>
    </w:tbl>
    <w:p w:rsidR="00971EDC" w:rsidRPr="00971EDC" w:rsidRDefault="00971EDC" w:rsidP="00971EDC">
      <w:pPr>
        <w:jc w:val="both"/>
        <w:rPr>
          <w:b/>
          <w:sz w:val="22"/>
          <w:szCs w:val="22"/>
        </w:r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761"/>
        <w:gridCol w:w="717"/>
        <w:gridCol w:w="704"/>
        <w:gridCol w:w="717"/>
        <w:gridCol w:w="1032"/>
        <w:gridCol w:w="747"/>
        <w:gridCol w:w="732"/>
        <w:gridCol w:w="1401"/>
      </w:tblGrid>
      <w:tr w:rsidR="00971EDC" w:rsidTr="00860290">
        <w:trPr>
          <w:trHeight w:val="226"/>
        </w:trPr>
        <w:tc>
          <w:tcPr>
            <w:tcW w:w="9811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860290" w:rsidRDefault="00971EDC" w:rsidP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ВЕДОМСТВЕННАЯ СТРУКТУРА РАСХОДОВ БЮДЖЕТА ДУБИТЕЛЬСКОГО СЕЛЬСКОГО ПОСЕЛЕНИЯ ЗУБОВО-ПОЛЯНСКОГО МУНИЦИПАЛЬНОГО РАЙОНА РЕСПУБЛИКИ МОРДОВИЯ </w:t>
            </w:r>
          </w:p>
          <w:p w:rsidR="00971EDC" w:rsidRDefault="00971EDC" w:rsidP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 2015 год</w:t>
            </w:r>
          </w:p>
        </w:tc>
      </w:tr>
      <w:tr w:rsidR="00971EDC" w:rsidTr="00860290">
        <w:trPr>
          <w:trHeight w:val="80"/>
        </w:trPr>
        <w:tc>
          <w:tcPr>
            <w:tcW w:w="37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</w:t>
            </w:r>
            <w:proofErr w:type="spellEnd"/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ПРз</w:t>
            </w:r>
            <w:proofErr w:type="spellEnd"/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ЭК</w:t>
            </w:r>
            <w:proofErr w:type="gramEnd"/>
          </w:p>
        </w:tc>
        <w:tc>
          <w:tcPr>
            <w:tcW w:w="1401" w:type="dxa"/>
            <w:tcBorders>
              <w:top w:val="single" w:sz="4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971EDC" w:rsidTr="00860290">
        <w:trPr>
          <w:trHeight w:val="287"/>
        </w:trPr>
        <w:tc>
          <w:tcPr>
            <w:tcW w:w="3761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0412AB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2270,8</w:t>
            </w:r>
          </w:p>
        </w:tc>
      </w:tr>
      <w:tr w:rsidR="00971EDC" w:rsidTr="00860290">
        <w:trPr>
          <w:trHeight w:val="44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Администрация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Дубительского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сельского поселения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64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11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44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Руководство и управление в сфере установленных функций</w:t>
            </w:r>
          </w:p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Глава всего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860290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1288,7</w:t>
            </w:r>
          </w:p>
        </w:tc>
      </w:tr>
      <w:tr w:rsidR="00971EDC" w:rsidTr="00860290">
        <w:trPr>
          <w:trHeight w:val="44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Глава исполнительной власти местного самоуправления</w:t>
            </w:r>
          </w:p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1737601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0020300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121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211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494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Оплата труда и начисления на оплату труда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1737601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0020300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121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213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Начисления на оплату труда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Резервные фонды органов местного управления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0412AB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2,2</w:t>
            </w:r>
          </w:p>
        </w:tc>
      </w:tr>
      <w:tr w:rsidR="00971EDC" w:rsidTr="00860290">
        <w:trPr>
          <w:trHeight w:val="44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Руководство и управление в сфере установленных функций (администрация)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44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Оплата труда и начисления на оплату труда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1737601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121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1737601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121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211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Прочие выплаты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1737601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121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212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Начисления на оплату труда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1737601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121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213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Приобретение услуг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1737601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Транспортные услуги 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1737601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222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1737601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223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Услуги по содержанию имущества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1737601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225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Прочие услуги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1737601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226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1737601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290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1737601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851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852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290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44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1737601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310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44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1737601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340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44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Прочие услуги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1307624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243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334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Составление протоколов об административных правонарушениях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1927715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44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Пенсии и 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пособия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выплачиваемые организациями сектора государственного управления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4910100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321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860290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52,0</w:t>
            </w:r>
          </w:p>
        </w:tc>
      </w:tr>
      <w:tr w:rsidR="00971EDC" w:rsidTr="00860290">
        <w:trPr>
          <w:trHeight w:val="16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860290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54,3</w:t>
            </w:r>
          </w:p>
        </w:tc>
      </w:tr>
      <w:tr w:rsidR="00971EDC" w:rsidTr="00860290">
        <w:trPr>
          <w:trHeight w:val="49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Мобилизационная  и вневойсковая подготовка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Фонд компенсаций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68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0013600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860290" w:rsidRDefault="00860290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:rsidR="00971EDC" w:rsidRPr="00860290" w:rsidRDefault="00860290" w:rsidP="008602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54,3</w:t>
            </w:r>
          </w:p>
        </w:tc>
      </w:tr>
      <w:tr w:rsidR="00971EDC" w:rsidTr="00860290">
        <w:trPr>
          <w:trHeight w:val="264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463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Оплата труда и начисления на оплату труда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0013600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5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0013600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32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Прочие выплаты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32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Начисления на оплату труда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0013600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334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Приобретение услуг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334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0013600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334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Транспортные услуги 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334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334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334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02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502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0013600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38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Сельское хозяйство и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рыбаловство</w:t>
            </w:r>
            <w:proofErr w:type="spellEnd"/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Животноводство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44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Безвозмездные и безвозвратные перечисления организациям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184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jc w:val="center"/>
              <w:rPr>
                <w:i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rPr>
                <w:i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134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jc w:val="center"/>
              <w:rPr>
                <w:i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5228249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003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41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Разработка правил </w:t>
            </w:r>
            <w:proofErr w:type="spellStart"/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землепользованияи</w:t>
            </w:r>
            <w:proofErr w:type="spellEnd"/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застройки (генплан)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75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78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Жилищное хозяйство                      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78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Поддержка жилищного хозяйства 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78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581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Безвозмездные и безвозвратные перечисления организациям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355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860290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91,3</w:t>
            </w:r>
          </w:p>
        </w:tc>
      </w:tr>
      <w:tr w:rsidR="00971EDC" w:rsidTr="00860290">
        <w:trPr>
          <w:trHeight w:val="332"/>
        </w:trPr>
        <w:tc>
          <w:tcPr>
            <w:tcW w:w="3761" w:type="dxa"/>
            <w:tcBorders>
              <w:top w:val="single" w:sz="2" w:space="0" w:color="auto"/>
              <w:left w:val="single" w:sz="2" w:space="0" w:color="000000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Поддержка коммунального хозяйства 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6000100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860290" w:rsidTr="00860290">
        <w:trPr>
          <w:trHeight w:val="332"/>
        </w:trPr>
        <w:tc>
          <w:tcPr>
            <w:tcW w:w="3761" w:type="dxa"/>
            <w:tcBorders>
              <w:top w:val="single" w:sz="2" w:space="0" w:color="auto"/>
              <w:left w:val="single" w:sz="2" w:space="0" w:color="000000"/>
              <w:bottom w:val="single" w:sz="2" w:space="0" w:color="auto"/>
              <w:right w:val="single" w:sz="6" w:space="0" w:color="auto"/>
            </w:tcBorders>
            <w:hideMark/>
          </w:tcPr>
          <w:p w:rsidR="00860290" w:rsidRDefault="00860290" w:rsidP="00860290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Расходы на капитальный ремонт муниципального жилого фонда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860290" w:rsidRPr="00860290" w:rsidRDefault="008602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86029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860290" w:rsidRPr="00860290" w:rsidRDefault="008602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86029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860290" w:rsidRPr="00860290" w:rsidRDefault="008602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86029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860290" w:rsidRPr="00860290" w:rsidRDefault="008602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86029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8917622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860290" w:rsidRPr="00860290" w:rsidRDefault="008602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86029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860290" w:rsidRPr="00860290" w:rsidRDefault="008602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86029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0290" w:rsidRDefault="00860290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10,7</w:t>
            </w:r>
          </w:p>
        </w:tc>
      </w:tr>
      <w:tr w:rsidR="00971EDC" w:rsidTr="00860290">
        <w:trPr>
          <w:trHeight w:val="463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Мероприятия по благоустройству городских и сельских поселений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6000500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118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Приобретение услуг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502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Безвозмездные и безвозвратные перечисления организациям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502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6000500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502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44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860290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782,3</w:t>
            </w: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000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674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44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44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 труда и начисления на оплату труда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860290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782,3</w:t>
            </w: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860290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704,0</w:t>
            </w: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Прочие выплаты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Начисления на оплату труда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860290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                   78,3</w:t>
            </w: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Приобретение услуг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Транспортные услуги 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Услуги по содержанию имущества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226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44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 w:rsidP="008602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1EDC" w:rsidTr="00860290">
        <w:trPr>
          <w:trHeight w:val="449"/>
        </w:trPr>
        <w:tc>
          <w:tcPr>
            <w:tcW w:w="3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000</w:t>
            </w:r>
          </w:p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971EDC" w:rsidRDefault="00971ED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37D71" w:rsidRDefault="00C37D71"/>
    <w:sectPr w:rsidR="00C37D71" w:rsidSect="00860290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savePreviewPicture/>
  <w:compat/>
  <w:rsids>
    <w:rsidRoot w:val="00971EDC"/>
    <w:rsid w:val="000412AB"/>
    <w:rsid w:val="00193DF9"/>
    <w:rsid w:val="00860290"/>
    <w:rsid w:val="00971EDC"/>
    <w:rsid w:val="00C37D71"/>
    <w:rsid w:val="00CB589D"/>
    <w:rsid w:val="00EB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71EDC"/>
    <w:rPr>
      <w:rFonts w:ascii="Calibri" w:hAnsi="Calibri"/>
    </w:rPr>
  </w:style>
  <w:style w:type="paragraph" w:styleId="a4">
    <w:name w:val="No Spacing"/>
    <w:link w:val="a3"/>
    <w:uiPriority w:val="1"/>
    <w:qFormat/>
    <w:rsid w:val="00971EDC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2014-12-09T06:59:00Z</cp:lastPrinted>
  <dcterms:created xsi:type="dcterms:W3CDTF">2014-11-28T07:47:00Z</dcterms:created>
  <dcterms:modified xsi:type="dcterms:W3CDTF">2014-12-09T07:47:00Z</dcterms:modified>
</cp:coreProperties>
</file>